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4656BF" w:rsidRDefault="00AD380E" w:rsidP="004656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656BF">
        <w:rPr>
          <w:rFonts w:ascii="Times New Roman" w:hAnsi="Times New Roman" w:cs="Times New Roman"/>
          <w:b/>
        </w:rPr>
        <w:t>АННОТАЦИЯ К РАБОЧЕЙ ПРОГРАММЕ УЧЕБНО</w:t>
      </w:r>
      <w:r w:rsidR="002E068D">
        <w:rPr>
          <w:rFonts w:ascii="Times New Roman" w:hAnsi="Times New Roman" w:cs="Times New Roman"/>
          <w:b/>
        </w:rPr>
        <w:t>ГО ПРЕДМЕТА</w:t>
      </w:r>
    </w:p>
    <w:p w:rsidR="00AD380E" w:rsidRPr="000A7CB8" w:rsidRDefault="0008214D" w:rsidP="000A7CB8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0A7CB8">
        <w:rPr>
          <w:rFonts w:eastAsia="Segoe UI"/>
          <w:b/>
          <w:bCs/>
          <w:caps/>
          <w:sz w:val="22"/>
          <w:szCs w:val="22"/>
          <w:u w:val="single"/>
          <w:lang w:val="ru-RU"/>
        </w:rPr>
        <w:t>ОУП</w:t>
      </w:r>
      <w:r w:rsidR="00AD380E" w:rsidRPr="000A7CB8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4656BF" w:rsidRPr="000A7CB8">
        <w:rPr>
          <w:rFonts w:eastAsia="Segoe UI"/>
          <w:b/>
          <w:bCs/>
          <w:caps/>
          <w:sz w:val="22"/>
          <w:szCs w:val="22"/>
          <w:u w:val="single"/>
          <w:lang w:val="ru-RU"/>
        </w:rPr>
        <w:t>1</w:t>
      </w:r>
      <w:r w:rsidR="00AD380E" w:rsidRPr="000A7CB8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Pr="000A7CB8">
        <w:rPr>
          <w:rFonts w:eastAsia="Segoe UI"/>
          <w:b/>
          <w:bCs/>
          <w:caps/>
          <w:sz w:val="22"/>
          <w:szCs w:val="22"/>
          <w:u w:val="single"/>
          <w:lang w:val="ru-RU"/>
        </w:rPr>
        <w:t>русский язык</w:t>
      </w:r>
    </w:p>
    <w:p w:rsidR="003F4C70" w:rsidRPr="000A7CB8" w:rsidRDefault="003F4C70" w:rsidP="000A7CB8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0A7CB8" w:rsidTr="003F4C70">
        <w:trPr>
          <w:trHeight w:val="23"/>
        </w:trPr>
        <w:tc>
          <w:tcPr>
            <w:tcW w:w="3685" w:type="pct"/>
            <w:vAlign w:val="center"/>
          </w:tcPr>
          <w:p w:rsidR="003F4C70" w:rsidRPr="000A7CB8" w:rsidRDefault="003F4C70" w:rsidP="000A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7CB8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0A7CB8" w:rsidRDefault="003F4C70" w:rsidP="000A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7CB8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0A7CB8" w:rsidTr="003F4C70">
        <w:trPr>
          <w:trHeight w:val="23"/>
        </w:trPr>
        <w:tc>
          <w:tcPr>
            <w:tcW w:w="3685" w:type="pct"/>
            <w:vAlign w:val="center"/>
          </w:tcPr>
          <w:p w:rsidR="003F4C70" w:rsidRPr="000A7CB8" w:rsidRDefault="003F4C70" w:rsidP="000A7C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A7CB8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0A7CB8" w:rsidRDefault="0008214D" w:rsidP="000A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7CB8">
              <w:rPr>
                <w:rFonts w:ascii="Times New Roman" w:hAnsi="Times New Roman" w:cs="Times New Roman"/>
                <w:b/>
              </w:rPr>
              <w:t>78</w:t>
            </w:r>
          </w:p>
        </w:tc>
      </w:tr>
      <w:tr w:rsidR="003F4C70" w:rsidRPr="000A7CB8" w:rsidTr="003F4C70">
        <w:trPr>
          <w:trHeight w:val="23"/>
        </w:trPr>
        <w:tc>
          <w:tcPr>
            <w:tcW w:w="3685" w:type="pct"/>
            <w:vAlign w:val="center"/>
          </w:tcPr>
          <w:p w:rsidR="003F4C70" w:rsidRPr="000A7CB8" w:rsidRDefault="003F4C70" w:rsidP="000A7C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A7CB8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0A7CB8" w:rsidRDefault="0008214D" w:rsidP="000A7C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7CB8">
              <w:rPr>
                <w:rFonts w:ascii="Times New Roman" w:hAnsi="Times New Roman" w:cs="Times New Roman"/>
                <w:bCs/>
              </w:rPr>
              <w:t>5</w:t>
            </w:r>
            <w:r w:rsidR="004656BF" w:rsidRPr="000A7CB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0A7CB8" w:rsidTr="003F4C70">
        <w:trPr>
          <w:trHeight w:val="23"/>
        </w:trPr>
        <w:tc>
          <w:tcPr>
            <w:tcW w:w="3685" w:type="pct"/>
            <w:vAlign w:val="center"/>
          </w:tcPr>
          <w:p w:rsidR="003F4C70" w:rsidRPr="000A7CB8" w:rsidRDefault="003F4C70" w:rsidP="000A7C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A7CB8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0A7CB8" w:rsidRDefault="004656BF" w:rsidP="000A7C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7CB8">
              <w:rPr>
                <w:rFonts w:ascii="Times New Roman" w:hAnsi="Times New Roman" w:cs="Times New Roman"/>
                <w:bCs/>
              </w:rPr>
              <w:t>2</w:t>
            </w:r>
            <w:r w:rsidR="0008214D" w:rsidRPr="000A7CB8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F4C70" w:rsidRPr="000A7CB8" w:rsidTr="003F4C70">
        <w:trPr>
          <w:trHeight w:val="23"/>
        </w:trPr>
        <w:tc>
          <w:tcPr>
            <w:tcW w:w="3685" w:type="pct"/>
            <w:vAlign w:val="center"/>
          </w:tcPr>
          <w:p w:rsidR="003F4C70" w:rsidRPr="000A7CB8" w:rsidRDefault="003F4C70" w:rsidP="000A7C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A7CB8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0A7CB8" w:rsidRDefault="004656BF" w:rsidP="000A7C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7CB8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0A7CB8" w:rsidTr="003F4C70">
        <w:trPr>
          <w:trHeight w:val="23"/>
        </w:trPr>
        <w:tc>
          <w:tcPr>
            <w:tcW w:w="3685" w:type="pct"/>
            <w:vAlign w:val="center"/>
          </w:tcPr>
          <w:p w:rsidR="003F4C70" w:rsidRPr="000A7CB8" w:rsidRDefault="003F4C70" w:rsidP="000A7C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A7CB8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0A7CB8" w:rsidRDefault="004656BF" w:rsidP="000A7C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7CB8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0A7CB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0A7CB8" w:rsidRDefault="003F4C70" w:rsidP="000A7CB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0A7CB8" w:rsidRDefault="00AD380E" w:rsidP="000A7CB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0A7CB8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0A7CB8" w:rsidRDefault="00997F85" w:rsidP="000A7CB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473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1"/>
      </w:tblGrid>
      <w:tr w:rsidR="00495BBC" w:rsidRPr="000A7CB8" w:rsidTr="00890B7E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BBC" w:rsidRPr="000A7CB8" w:rsidRDefault="00890B7E" w:rsidP="000A7CB8">
            <w:pPr>
              <w:spacing w:after="0" w:line="240" w:lineRule="auto"/>
              <w:jc w:val="center"/>
              <w:rPr>
                <w:rStyle w:val="a3"/>
                <w:b/>
                <w:i w:val="0"/>
              </w:rPr>
            </w:pPr>
            <w:r w:rsidRPr="000A7CB8">
              <w:rPr>
                <w:rFonts w:ascii="Times New Roman" w:hAnsi="Times New Roman" w:cs="Times New Roman"/>
                <w:b/>
              </w:rPr>
              <w:t>Код и наименование формируемых компетенций</w:t>
            </w:r>
          </w:p>
        </w:tc>
      </w:tr>
      <w:tr w:rsidR="00495BBC" w:rsidRPr="000A7CB8" w:rsidTr="00890B7E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BBC" w:rsidRPr="000A7CB8" w:rsidRDefault="00495BBC" w:rsidP="000A7C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A7CB8">
              <w:rPr>
                <w:rFonts w:ascii="Times New Roman" w:eastAsia="Calibri" w:hAnsi="Times New Roman" w:cs="Times New Roman"/>
                <w:iCs/>
              </w:rPr>
              <w:t xml:space="preserve">ОК 04. </w:t>
            </w:r>
            <w:r w:rsidRPr="000A7CB8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</w:tr>
      <w:tr w:rsidR="00495BBC" w:rsidRPr="000A7CB8" w:rsidTr="00890B7E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BBC" w:rsidRPr="000A7CB8" w:rsidRDefault="00495BBC" w:rsidP="000A7C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A7CB8">
              <w:rPr>
                <w:rFonts w:ascii="Times New Roman" w:eastAsia="Calibri" w:hAnsi="Times New Roman" w:cs="Times New Roman"/>
                <w:iCs/>
              </w:rPr>
              <w:t xml:space="preserve">ОК 05. </w:t>
            </w:r>
            <w:r w:rsidRPr="000A7CB8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95BBC" w:rsidRPr="000A7CB8" w:rsidTr="00890B7E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BBC" w:rsidRPr="000A7CB8" w:rsidRDefault="00495BBC" w:rsidP="000A7C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A7CB8">
              <w:rPr>
                <w:rFonts w:ascii="Times New Roman" w:eastAsia="Calibri" w:hAnsi="Times New Roman" w:cs="Times New Roman"/>
                <w:iCs/>
              </w:rPr>
              <w:t xml:space="preserve">ОК 09. </w:t>
            </w:r>
            <w:r w:rsidRPr="000A7CB8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656BF" w:rsidRPr="000A7CB8" w:rsidRDefault="004656BF" w:rsidP="000A7CB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0A7CB8" w:rsidRDefault="003F4C70" w:rsidP="000A7CB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7CB8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0A7CB8" w:rsidRDefault="00997F85" w:rsidP="000A7CB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7CB8">
        <w:rPr>
          <w:rFonts w:ascii="Times New Roman" w:hAnsi="Times New Roman" w:cs="Times New Roman"/>
          <w:b/>
        </w:rPr>
        <w:t>Раздел 1. Язык и речь. Язык как средство общения и форма существования национальной культуры.</w:t>
      </w: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</w:rPr>
        <w:t xml:space="preserve">Тема </w:t>
      </w:r>
      <w:r w:rsidRPr="000A7CB8">
        <w:rPr>
          <w:rFonts w:ascii="Times New Roman" w:hAnsi="Times New Roman" w:cs="Times New Roman"/>
          <w:b/>
        </w:rPr>
        <w:t>1.1</w:t>
      </w:r>
      <w:r w:rsidRPr="000A7CB8">
        <w:rPr>
          <w:rFonts w:ascii="Times New Roman" w:hAnsi="Times New Roman" w:cs="Times New Roman"/>
        </w:rPr>
        <w:t>. Основные функции языка в современном обществе</w:t>
      </w: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</w:rPr>
        <w:t xml:space="preserve">Тема </w:t>
      </w:r>
      <w:r w:rsidRPr="000A7CB8">
        <w:rPr>
          <w:rFonts w:ascii="Times New Roman" w:hAnsi="Times New Roman" w:cs="Times New Roman"/>
          <w:b/>
        </w:rPr>
        <w:t>1.2</w:t>
      </w:r>
      <w:r w:rsidRPr="000A7CB8">
        <w:rPr>
          <w:rFonts w:ascii="Times New Roman" w:hAnsi="Times New Roman" w:cs="Times New Roman"/>
        </w:rPr>
        <w:t xml:space="preserve"> Происхождение русского языка. Индоевропейская языковая семья. Этапы формирования русской лексики</w:t>
      </w: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</w:rPr>
        <w:t>Тема 1.3. Язык как система знаков</w:t>
      </w: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  <w:b/>
        </w:rPr>
        <w:t>Раздел 2. Фонетика, морфология и орфография</w:t>
      </w: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  <w:color w:val="000000"/>
        </w:rPr>
        <w:t>Тема 2.1. Фонетика и орфоэпия</w:t>
      </w: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0A7CB8">
        <w:rPr>
          <w:rFonts w:ascii="Times New Roman" w:hAnsi="Times New Roman" w:cs="Times New Roman"/>
          <w:color w:val="000000"/>
        </w:rPr>
        <w:t xml:space="preserve">Тема 2.2. </w:t>
      </w:r>
      <w:proofErr w:type="spellStart"/>
      <w:r w:rsidRPr="000A7CB8">
        <w:rPr>
          <w:rFonts w:ascii="Times New Roman" w:hAnsi="Times New Roman" w:cs="Times New Roman"/>
          <w:color w:val="000000"/>
        </w:rPr>
        <w:t>Морфемика</w:t>
      </w:r>
      <w:proofErr w:type="spellEnd"/>
      <w:r w:rsidRPr="000A7CB8">
        <w:rPr>
          <w:rFonts w:ascii="Times New Roman" w:hAnsi="Times New Roman" w:cs="Times New Roman"/>
          <w:color w:val="000000"/>
        </w:rPr>
        <w:t xml:space="preserve"> и словообразование</w:t>
      </w: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0A7CB8">
        <w:rPr>
          <w:rFonts w:ascii="Times New Roman" w:hAnsi="Times New Roman" w:cs="Times New Roman"/>
        </w:rPr>
        <w:t xml:space="preserve">Тема 2.3. </w:t>
      </w:r>
      <w:r w:rsidRPr="000A7CB8">
        <w:rPr>
          <w:rFonts w:ascii="Times New Roman" w:hAnsi="Times New Roman" w:cs="Times New Roman"/>
          <w:color w:val="000000"/>
        </w:rPr>
        <w:t>Имя существительное как часть речи.</w:t>
      </w:r>
    </w:p>
    <w:p w:rsidR="0008214D" w:rsidRPr="000A7CB8" w:rsidRDefault="0008214D" w:rsidP="000A7CB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0A7CB8">
        <w:rPr>
          <w:rFonts w:ascii="Times New Roman" w:hAnsi="Times New Roman" w:cs="Times New Roman"/>
        </w:rPr>
        <w:t>Тема 2.4. Имя прилагательное как часть речи.</w:t>
      </w:r>
    </w:p>
    <w:p w:rsidR="0008214D" w:rsidRPr="000A7CB8" w:rsidRDefault="00495BBC" w:rsidP="000A7CB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0A7CB8">
        <w:rPr>
          <w:rFonts w:ascii="Times New Roman" w:hAnsi="Times New Roman" w:cs="Times New Roman"/>
        </w:rPr>
        <w:t>Тема 2.5. Имя числительное как часть речи.</w:t>
      </w:r>
    </w:p>
    <w:p w:rsidR="0008214D" w:rsidRPr="000A7CB8" w:rsidRDefault="00495BBC" w:rsidP="000A7CB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0A7CB8">
        <w:rPr>
          <w:rFonts w:ascii="Times New Roman" w:hAnsi="Times New Roman" w:cs="Times New Roman"/>
        </w:rPr>
        <w:t xml:space="preserve">Тема 2.6. </w:t>
      </w:r>
      <w:r w:rsidRPr="000A7CB8">
        <w:rPr>
          <w:rFonts w:ascii="Times New Roman" w:hAnsi="Times New Roman" w:cs="Times New Roman"/>
          <w:color w:val="000000"/>
        </w:rPr>
        <w:t>Местоимение как часть речи.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0A7CB8">
        <w:rPr>
          <w:rFonts w:ascii="Times New Roman" w:hAnsi="Times New Roman" w:cs="Times New Roman"/>
        </w:rPr>
        <w:t xml:space="preserve">Тема 2.7. </w:t>
      </w:r>
      <w:r w:rsidRPr="000A7CB8">
        <w:rPr>
          <w:rFonts w:ascii="Times New Roman" w:hAnsi="Times New Roman" w:cs="Times New Roman"/>
          <w:color w:val="000000"/>
        </w:rPr>
        <w:t>Глагол как часть речи.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0A7CB8">
        <w:rPr>
          <w:rFonts w:ascii="Times New Roman" w:hAnsi="Times New Roman" w:cs="Times New Roman"/>
        </w:rPr>
        <w:t xml:space="preserve">Тема 2.8. </w:t>
      </w:r>
      <w:r w:rsidRPr="000A7CB8">
        <w:rPr>
          <w:rFonts w:ascii="Times New Roman" w:hAnsi="Times New Roman" w:cs="Times New Roman"/>
          <w:color w:val="000000"/>
        </w:rPr>
        <w:t>Причастие и деепричастие как особые формы глагола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0A7CB8">
        <w:rPr>
          <w:rFonts w:ascii="Times New Roman" w:hAnsi="Times New Roman" w:cs="Times New Roman"/>
        </w:rPr>
        <w:t xml:space="preserve">Тема 2.9. </w:t>
      </w:r>
      <w:r w:rsidRPr="000A7CB8">
        <w:rPr>
          <w:rFonts w:ascii="Times New Roman" w:hAnsi="Times New Roman" w:cs="Times New Roman"/>
          <w:color w:val="000000"/>
        </w:rPr>
        <w:t>Наречие как часть речи. Служебные части речи.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b/>
        </w:rPr>
      </w:pPr>
      <w:r w:rsidRPr="000A7CB8">
        <w:rPr>
          <w:rFonts w:ascii="Times New Roman" w:hAnsi="Times New Roman" w:cs="Times New Roman"/>
          <w:b/>
        </w:rPr>
        <w:t>Раздел 3. Синтаксис и пунктуация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</w:rPr>
        <w:t xml:space="preserve">Тема </w:t>
      </w:r>
      <w:r w:rsidRPr="000A7CB8">
        <w:rPr>
          <w:rFonts w:ascii="Times New Roman" w:hAnsi="Times New Roman" w:cs="Times New Roman"/>
          <w:b/>
        </w:rPr>
        <w:t>3.1.</w:t>
      </w:r>
      <w:r w:rsidRPr="000A7CB8">
        <w:rPr>
          <w:rFonts w:ascii="Times New Roman" w:hAnsi="Times New Roman" w:cs="Times New Roman"/>
        </w:rPr>
        <w:t>Основные единицы синтаксиса.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</w:rPr>
        <w:t>Тема </w:t>
      </w:r>
      <w:r w:rsidRPr="000A7CB8">
        <w:rPr>
          <w:rFonts w:ascii="Times New Roman" w:hAnsi="Times New Roman" w:cs="Times New Roman"/>
          <w:b/>
        </w:rPr>
        <w:t xml:space="preserve">3.2 </w:t>
      </w:r>
      <w:r w:rsidRPr="000A7CB8">
        <w:rPr>
          <w:rFonts w:ascii="Times New Roman" w:hAnsi="Times New Roman" w:cs="Times New Roman"/>
        </w:rPr>
        <w:t>Второстепенные члены предложения.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b/>
        </w:rPr>
      </w:pPr>
      <w:r w:rsidRPr="000A7CB8">
        <w:rPr>
          <w:rFonts w:ascii="Times New Roman" w:hAnsi="Times New Roman" w:cs="Times New Roman"/>
        </w:rPr>
        <w:t xml:space="preserve">Тема </w:t>
      </w:r>
      <w:r w:rsidRPr="000A7CB8">
        <w:rPr>
          <w:rFonts w:ascii="Times New Roman" w:hAnsi="Times New Roman" w:cs="Times New Roman"/>
          <w:b/>
        </w:rPr>
        <w:t xml:space="preserve">3.3. </w:t>
      </w:r>
      <w:r w:rsidRPr="000A7CB8">
        <w:rPr>
          <w:rFonts w:ascii="Times New Roman" w:hAnsi="Times New Roman" w:cs="Times New Roman"/>
        </w:rPr>
        <w:t>Сложное предложение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0A7CB8">
        <w:rPr>
          <w:rFonts w:ascii="Times New Roman" w:hAnsi="Times New Roman" w:cs="Times New Roman"/>
          <w:b/>
        </w:rPr>
        <w:t>Прикладной модуль</w:t>
      </w:r>
      <w:r w:rsidRPr="000A7CB8">
        <w:rPr>
          <w:rFonts w:ascii="Times New Roman" w:hAnsi="Times New Roman" w:cs="Times New Roman"/>
          <w:b/>
          <w:color w:val="000000"/>
        </w:rPr>
        <w:t>. Раздел 4. Особенности профессиональной коммуникации.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0A7CB8">
        <w:rPr>
          <w:rFonts w:ascii="Times New Roman" w:hAnsi="Times New Roman" w:cs="Times New Roman"/>
        </w:rPr>
        <w:t xml:space="preserve">Тема </w:t>
      </w:r>
      <w:r w:rsidRPr="000A7CB8">
        <w:rPr>
          <w:rFonts w:ascii="Times New Roman" w:hAnsi="Times New Roman" w:cs="Times New Roman"/>
          <w:b/>
        </w:rPr>
        <w:t>4.1.</w:t>
      </w:r>
      <w:r w:rsidRPr="000A7CB8">
        <w:rPr>
          <w:rFonts w:ascii="Times New Roman" w:hAnsi="Times New Roman" w:cs="Times New Roman"/>
        </w:rPr>
        <w:t xml:space="preserve"> Язык как средство профессиональной, социальной и межкультурной коммуникации.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</w:rPr>
        <w:t>Тема </w:t>
      </w:r>
      <w:r w:rsidRPr="000A7CB8">
        <w:rPr>
          <w:rFonts w:ascii="Times New Roman" w:hAnsi="Times New Roman" w:cs="Times New Roman"/>
          <w:b/>
        </w:rPr>
        <w:t>4.2</w:t>
      </w:r>
      <w:r w:rsidRPr="000A7CB8">
        <w:rPr>
          <w:rFonts w:ascii="Times New Roman" w:hAnsi="Times New Roman" w:cs="Times New Roman"/>
        </w:rPr>
        <w:t>. Коммуникативный аспект культуры речи.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</w:rPr>
      </w:pPr>
      <w:r w:rsidRPr="000A7CB8">
        <w:rPr>
          <w:rFonts w:ascii="Times New Roman" w:hAnsi="Times New Roman" w:cs="Times New Roman"/>
          <w:color w:val="000000"/>
        </w:rPr>
        <w:t xml:space="preserve">Тема </w:t>
      </w:r>
      <w:r w:rsidRPr="000A7CB8">
        <w:rPr>
          <w:rFonts w:ascii="Times New Roman" w:hAnsi="Times New Roman" w:cs="Times New Roman"/>
          <w:b/>
          <w:color w:val="000000"/>
        </w:rPr>
        <w:t xml:space="preserve">4.3. </w:t>
      </w:r>
      <w:r w:rsidRPr="000A7CB8">
        <w:rPr>
          <w:rFonts w:ascii="Times New Roman" w:hAnsi="Times New Roman" w:cs="Times New Roman"/>
          <w:color w:val="000000"/>
        </w:rPr>
        <w:t>Научный стиль.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0A7CB8">
        <w:rPr>
          <w:rFonts w:ascii="Times New Roman" w:hAnsi="Times New Roman" w:cs="Times New Roman"/>
          <w:color w:val="000000"/>
        </w:rPr>
        <w:t xml:space="preserve">Тема </w:t>
      </w:r>
      <w:r w:rsidRPr="000A7CB8">
        <w:rPr>
          <w:rFonts w:ascii="Times New Roman" w:hAnsi="Times New Roman" w:cs="Times New Roman"/>
          <w:b/>
          <w:color w:val="000000"/>
        </w:rPr>
        <w:t>4.4</w:t>
      </w:r>
      <w:r w:rsidRPr="000A7CB8">
        <w:rPr>
          <w:rFonts w:ascii="Times New Roman" w:hAnsi="Times New Roman" w:cs="Times New Roman"/>
          <w:color w:val="000000"/>
        </w:rPr>
        <w:t>.Деловой стиль</w:t>
      </w:r>
    </w:p>
    <w:p w:rsidR="00495BBC" w:rsidRPr="000A7CB8" w:rsidRDefault="00495BBC" w:rsidP="000A7CB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656BF" w:rsidRPr="004656BF" w:rsidRDefault="004656BF" w:rsidP="004656BF">
      <w:pPr>
        <w:pStyle w:val="a7"/>
        <w:ind w:firstLine="0"/>
        <w:jc w:val="left"/>
        <w:rPr>
          <w:b/>
          <w:bCs/>
          <w:sz w:val="22"/>
          <w:szCs w:val="22"/>
        </w:rPr>
      </w:pPr>
    </w:p>
    <w:p w:rsidR="004656BF" w:rsidRPr="00997F85" w:rsidRDefault="004656BF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56BF" w:rsidRPr="00997F85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D380E"/>
    <w:rsid w:val="0008214D"/>
    <w:rsid w:val="00082EE3"/>
    <w:rsid w:val="000A7CB8"/>
    <w:rsid w:val="002E068D"/>
    <w:rsid w:val="003F0608"/>
    <w:rsid w:val="003F4C70"/>
    <w:rsid w:val="004656BF"/>
    <w:rsid w:val="00495BBC"/>
    <w:rsid w:val="004F2D7E"/>
    <w:rsid w:val="005D6F40"/>
    <w:rsid w:val="00781528"/>
    <w:rsid w:val="007D4E57"/>
    <w:rsid w:val="007F683E"/>
    <w:rsid w:val="00890B7E"/>
    <w:rsid w:val="00997F85"/>
    <w:rsid w:val="00AD380E"/>
    <w:rsid w:val="00BE1AC9"/>
    <w:rsid w:val="00CC051C"/>
    <w:rsid w:val="00E9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890B7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2025-09-25T07:58:00Z</cp:lastPrinted>
  <dcterms:created xsi:type="dcterms:W3CDTF">2025-09-30T07:48:00Z</dcterms:created>
  <dcterms:modified xsi:type="dcterms:W3CDTF">2025-10-03T06:09:00Z</dcterms:modified>
</cp:coreProperties>
</file>